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8B78AC" w:rsidRPr="008B78AC" w:rsidTr="00EF4496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AC" w:rsidRPr="008B78AC" w:rsidRDefault="008B78AC" w:rsidP="00EF4496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B78AC">
              <w:rPr>
                <w:sz w:val="22"/>
                <w:szCs w:val="22"/>
              </w:rPr>
              <w:t>Къэбэрдей-Балъкъэр</w:t>
            </w:r>
            <w:proofErr w:type="spellEnd"/>
            <w:r w:rsidRPr="008B78AC">
              <w:rPr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sz w:val="22"/>
                <w:szCs w:val="22"/>
              </w:rPr>
              <w:t>Республикэм</w:t>
            </w:r>
            <w:proofErr w:type="spellEnd"/>
            <w:r w:rsidRPr="008B78AC">
              <w:rPr>
                <w:sz w:val="22"/>
                <w:szCs w:val="22"/>
              </w:rPr>
              <w:t xml:space="preserve"> и </w:t>
            </w:r>
            <w:proofErr w:type="spellStart"/>
            <w:r w:rsidRPr="008B78AC">
              <w:rPr>
                <w:sz w:val="22"/>
                <w:szCs w:val="22"/>
              </w:rPr>
              <w:t>Тэрч</w:t>
            </w:r>
            <w:proofErr w:type="spellEnd"/>
            <w:r w:rsidRPr="008B78AC">
              <w:rPr>
                <w:sz w:val="22"/>
                <w:szCs w:val="22"/>
              </w:rPr>
              <w:t xml:space="preserve">  </w:t>
            </w:r>
            <w:proofErr w:type="spellStart"/>
            <w:r w:rsidRPr="008B78AC">
              <w:rPr>
                <w:sz w:val="22"/>
                <w:szCs w:val="22"/>
              </w:rPr>
              <w:t>м</w:t>
            </w:r>
            <w:r w:rsidR="00BA22E9">
              <w:rPr>
                <w:sz w:val="22"/>
                <w:szCs w:val="22"/>
              </w:rPr>
              <w:t>униципальнэ</w:t>
            </w:r>
            <w:proofErr w:type="spellEnd"/>
            <w:r w:rsidR="00BA22E9">
              <w:rPr>
                <w:sz w:val="22"/>
                <w:szCs w:val="22"/>
              </w:rPr>
              <w:t xml:space="preserve"> </w:t>
            </w:r>
            <w:proofErr w:type="spellStart"/>
            <w:r w:rsidR="00BA22E9">
              <w:rPr>
                <w:sz w:val="22"/>
                <w:szCs w:val="22"/>
              </w:rPr>
              <w:t>куейм</w:t>
            </w:r>
            <w:proofErr w:type="spellEnd"/>
            <w:r w:rsidR="00BA22E9">
              <w:rPr>
                <w:sz w:val="22"/>
                <w:szCs w:val="22"/>
              </w:rPr>
              <w:t xml:space="preserve"> </w:t>
            </w:r>
            <w:proofErr w:type="spellStart"/>
            <w:r w:rsidR="00BA22E9">
              <w:rPr>
                <w:sz w:val="22"/>
                <w:szCs w:val="22"/>
              </w:rPr>
              <w:t>щыщ</w:t>
            </w:r>
            <w:proofErr w:type="spellEnd"/>
            <w:r w:rsidR="00BA22E9">
              <w:rPr>
                <w:sz w:val="22"/>
                <w:szCs w:val="22"/>
              </w:rPr>
              <w:t xml:space="preserve">  </w:t>
            </w:r>
            <w:proofErr w:type="spellStart"/>
            <w:r w:rsidR="00BA22E9">
              <w:rPr>
                <w:sz w:val="22"/>
                <w:szCs w:val="22"/>
              </w:rPr>
              <w:t>Интернациональнэ</w:t>
            </w:r>
            <w:proofErr w:type="spellEnd"/>
            <w:r w:rsidR="00BA22E9">
              <w:rPr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sz w:val="22"/>
                <w:szCs w:val="22"/>
              </w:rPr>
              <w:t>къуажэм</w:t>
            </w:r>
            <w:proofErr w:type="spellEnd"/>
            <w:r w:rsidRPr="008B78AC">
              <w:rPr>
                <w:sz w:val="22"/>
                <w:szCs w:val="22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AC" w:rsidRPr="008B78AC" w:rsidRDefault="008B78AC" w:rsidP="00EF4496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  <w:lang w:eastAsia="en-US"/>
              </w:rPr>
            </w:pPr>
            <w:r w:rsidRPr="008B78AC">
              <w:rPr>
                <w:noProof/>
                <w:sz w:val="22"/>
                <w:szCs w:val="22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AC" w:rsidRPr="008B78AC" w:rsidRDefault="008B78AC" w:rsidP="00EF4496">
            <w:pPr>
              <w:spacing w:before="240"/>
              <w:ind w:left="109" w:right="109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Къабарты-Малкъар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Республиканы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 Терк муниципальный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районуну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="00BA22E9">
              <w:rPr>
                <w:rFonts w:eastAsia="Arial Unicode MS"/>
                <w:sz w:val="22"/>
                <w:szCs w:val="22"/>
              </w:rPr>
              <w:t>Интернациональное</w:t>
            </w:r>
            <w:proofErr w:type="gramEnd"/>
            <w:r w:rsidRPr="008B78AC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эл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поселениясыны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Совети</w:t>
            </w:r>
            <w:proofErr w:type="spellEnd"/>
          </w:p>
        </w:tc>
      </w:tr>
      <w:tr w:rsidR="008B78AC" w:rsidRPr="008B78AC" w:rsidTr="00EF449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AC" w:rsidRPr="008B78AC" w:rsidRDefault="008B78AC" w:rsidP="00EF4496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8B78AC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8B78AC" w:rsidRPr="008B78AC" w:rsidRDefault="00BA22E9" w:rsidP="00EF4496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ИНТЕРНАЦИОНАЛЬНОЕ</w:t>
            </w:r>
            <w:proofErr w:type="gramEnd"/>
            <w:r w:rsidR="008B78AC" w:rsidRPr="008B78AC">
              <w:rPr>
                <w:rFonts w:ascii="Times New Roman" w:hAnsi="Times New Roman"/>
                <w:b/>
                <w:sz w:val="24"/>
              </w:rPr>
              <w:t xml:space="preserve"> ТЕРСКОГО МУНИЦИПАЛЬНОГО РАЙОНА  КБР</w:t>
            </w:r>
          </w:p>
        </w:tc>
      </w:tr>
    </w:tbl>
    <w:p w:rsidR="008B78AC" w:rsidRPr="008F5C6B" w:rsidRDefault="008B78AC" w:rsidP="008F5C6B">
      <w:pPr>
        <w:tabs>
          <w:tab w:val="left" w:pos="7688"/>
        </w:tabs>
        <w:jc w:val="right"/>
        <w:rPr>
          <w:b/>
          <w:sz w:val="28"/>
          <w:szCs w:val="28"/>
          <w:u w:val="single"/>
        </w:rPr>
      </w:pPr>
      <w:r w:rsidRPr="008B78AC">
        <w:t xml:space="preserve">                           </w:t>
      </w:r>
      <w:r w:rsidRPr="008B78AC">
        <w:rPr>
          <w:b/>
        </w:rPr>
        <w:t xml:space="preserve">                                                                                                                                      </w:t>
      </w:r>
      <w:r w:rsidR="00CC2E30">
        <w:t xml:space="preserve">             </w:t>
      </w:r>
      <w:r w:rsidRPr="008F5C6B">
        <w:rPr>
          <w:b/>
          <w:sz w:val="28"/>
          <w:szCs w:val="28"/>
          <w:u w:val="single"/>
        </w:rPr>
        <w:t xml:space="preserve">                                      </w:t>
      </w:r>
    </w:p>
    <w:p w:rsidR="008B78AC" w:rsidRPr="008B78AC" w:rsidRDefault="008B78AC" w:rsidP="008B78AC">
      <w:pPr>
        <w:tabs>
          <w:tab w:val="left" w:pos="7688"/>
        </w:tabs>
        <w:rPr>
          <w:u w:val="single"/>
        </w:rPr>
      </w:pPr>
      <w:r w:rsidRPr="008B78AC">
        <w:t xml:space="preserve">                              </w:t>
      </w:r>
      <w:r w:rsidRPr="008B78AC">
        <w:rPr>
          <w:b/>
        </w:rPr>
        <w:t xml:space="preserve">                                                                                                                                       </w:t>
      </w:r>
      <w:r w:rsidRPr="008B78AC">
        <w:t xml:space="preserve">                                                        </w:t>
      </w:r>
    </w:p>
    <w:p w:rsidR="008B78AC" w:rsidRPr="008B78AC" w:rsidRDefault="008B78AC" w:rsidP="008B78AC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CC2E30">
        <w:rPr>
          <w:rFonts w:ascii="Times New Roman" w:hAnsi="Times New Roman" w:cs="Times New Roman"/>
          <w:sz w:val="28"/>
          <w:szCs w:val="28"/>
        </w:rPr>
        <w:t xml:space="preserve"> 6/5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8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8AC" w:rsidRPr="008B78AC" w:rsidRDefault="008B78AC" w:rsidP="008B78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УНАФЭ № </w:t>
      </w:r>
      <w:r w:rsidR="00CC2E30">
        <w:rPr>
          <w:rFonts w:ascii="Times New Roman" w:hAnsi="Times New Roman" w:cs="Times New Roman"/>
          <w:sz w:val="28"/>
          <w:szCs w:val="28"/>
        </w:rPr>
        <w:t>6/5</w:t>
      </w:r>
    </w:p>
    <w:p w:rsidR="008B78AC" w:rsidRPr="008B78AC" w:rsidRDefault="008B78AC" w:rsidP="008B78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УНОУ № </w:t>
      </w:r>
      <w:r w:rsidR="00CC2E30">
        <w:rPr>
          <w:rFonts w:ascii="Times New Roman" w:hAnsi="Times New Roman" w:cs="Times New Roman"/>
          <w:sz w:val="28"/>
          <w:szCs w:val="28"/>
        </w:rPr>
        <w:t>6/5</w:t>
      </w:r>
    </w:p>
    <w:p w:rsidR="008B78AC" w:rsidRPr="008F5C6B" w:rsidRDefault="00CC2E30" w:rsidP="008F5C6B">
      <w:pPr>
        <w:tabs>
          <w:tab w:val="left" w:pos="7830"/>
        </w:tabs>
        <w:rPr>
          <w:b/>
        </w:rPr>
      </w:pPr>
      <w:r>
        <w:t xml:space="preserve">«17» декабря </w:t>
      </w:r>
      <w:r w:rsidR="008B78AC">
        <w:t>2021</w:t>
      </w:r>
      <w:r w:rsidR="008B78AC" w:rsidRPr="00D10F7D">
        <w:t xml:space="preserve"> г</w:t>
      </w:r>
      <w:r w:rsidR="008B78AC">
        <w:t>.</w:t>
      </w:r>
      <w:r w:rsidR="008B78AC" w:rsidRPr="00D10F7D">
        <w:t xml:space="preserve">                                                 </w:t>
      </w:r>
      <w:r>
        <w:t xml:space="preserve">          </w:t>
      </w:r>
      <w:r w:rsidR="008B78AC">
        <w:t xml:space="preserve"> </w:t>
      </w:r>
      <w:r w:rsidR="008B78AC" w:rsidRPr="00D10F7D">
        <w:t xml:space="preserve">с.п. </w:t>
      </w:r>
      <w:r w:rsidR="00BA22E9">
        <w:t>Интернациональное</w:t>
      </w:r>
      <w:r w:rsidR="008B78AC" w:rsidRPr="00D10F7D">
        <w:tab/>
        <w:t xml:space="preserve">                                                                                                                                                        </w:t>
      </w:r>
    </w:p>
    <w:p w:rsidR="008B78AC" w:rsidRPr="00D10F7D" w:rsidRDefault="008B78AC" w:rsidP="008B78AC">
      <w:pPr>
        <w:jc w:val="right"/>
      </w:pPr>
      <w:r w:rsidRPr="00D10F7D">
        <w:t xml:space="preserve">                                                                                         </w:t>
      </w:r>
      <w:r>
        <w:t xml:space="preserve">           </w:t>
      </w:r>
      <w:r w:rsidR="00CC2E30">
        <w:t>6-я</w:t>
      </w:r>
      <w:r>
        <w:t xml:space="preserve"> -</w:t>
      </w:r>
      <w:r w:rsidRPr="00D10F7D">
        <w:t xml:space="preserve"> сессия</w:t>
      </w:r>
    </w:p>
    <w:p w:rsidR="008B78AC" w:rsidRDefault="008B78AC" w:rsidP="008B78AC">
      <w:pPr>
        <w:jc w:val="right"/>
      </w:pPr>
      <w:r>
        <w:t xml:space="preserve">         </w:t>
      </w:r>
      <w:r w:rsidRPr="00D10F7D">
        <w:t xml:space="preserve">                                                        </w:t>
      </w:r>
      <w:r>
        <w:t xml:space="preserve">       7 </w:t>
      </w:r>
      <w:r w:rsidRPr="00D10F7D">
        <w:t>-</w:t>
      </w:r>
      <w:r>
        <w:t xml:space="preserve"> </w:t>
      </w:r>
      <w:r w:rsidRPr="00D10F7D">
        <w:t>го созыва</w:t>
      </w:r>
    </w:p>
    <w:p w:rsidR="0065795B" w:rsidRDefault="0065795B" w:rsidP="0065795B">
      <w:pPr>
        <w:tabs>
          <w:tab w:val="right" w:pos="10440"/>
        </w:tabs>
        <w:rPr>
          <w:b/>
          <w:bCs/>
          <w:sz w:val="24"/>
          <w:szCs w:val="24"/>
        </w:rPr>
      </w:pPr>
    </w:p>
    <w:p w:rsidR="0065795B" w:rsidRPr="001A161F" w:rsidRDefault="0065795B" w:rsidP="008F5C6B">
      <w:pPr>
        <w:jc w:val="center"/>
        <w:rPr>
          <w:sz w:val="28"/>
          <w:szCs w:val="28"/>
        </w:rPr>
      </w:pPr>
      <w:r w:rsidRPr="001A161F">
        <w:rPr>
          <w:b/>
          <w:sz w:val="28"/>
          <w:szCs w:val="28"/>
        </w:rPr>
        <w:t xml:space="preserve">Об утверждении Положения о порядке организации и проведения публичных слушаний в сельском поселении </w:t>
      </w:r>
      <w:r w:rsidR="008B78AC">
        <w:rPr>
          <w:b/>
          <w:sz w:val="28"/>
          <w:szCs w:val="28"/>
        </w:rPr>
        <w:t xml:space="preserve"> </w:t>
      </w:r>
      <w:proofErr w:type="gramStart"/>
      <w:r w:rsidR="00BA22E9">
        <w:rPr>
          <w:b/>
          <w:sz w:val="28"/>
          <w:szCs w:val="28"/>
        </w:rPr>
        <w:t>Интернациональное</w:t>
      </w:r>
      <w:proofErr w:type="gramEnd"/>
      <w:r w:rsidR="008B78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8B78AC">
        <w:rPr>
          <w:b/>
          <w:sz w:val="28"/>
          <w:szCs w:val="28"/>
        </w:rPr>
        <w:t xml:space="preserve"> Терского</w:t>
      </w:r>
      <w:r w:rsidRPr="001A161F">
        <w:rPr>
          <w:b/>
          <w:sz w:val="28"/>
          <w:szCs w:val="28"/>
        </w:rPr>
        <w:t xml:space="preserve"> муниципального района </w:t>
      </w:r>
      <w:r w:rsidR="008B78AC">
        <w:rPr>
          <w:b/>
          <w:sz w:val="28"/>
          <w:szCs w:val="28"/>
        </w:rPr>
        <w:t>Кабардино-Балкарской Республики</w:t>
      </w:r>
    </w:p>
    <w:p w:rsidR="0065795B" w:rsidRDefault="0065795B" w:rsidP="0065795B">
      <w:pPr>
        <w:pStyle w:val="Style15"/>
        <w:widowControl/>
        <w:rPr>
          <w:rStyle w:val="FontStyle28"/>
          <w:sz w:val="28"/>
          <w:szCs w:val="28"/>
        </w:rPr>
      </w:pPr>
    </w:p>
    <w:p w:rsidR="0065795B" w:rsidRDefault="006E78B5" w:rsidP="006E78B5">
      <w:pPr>
        <w:pStyle w:val="3"/>
        <w:ind w:firstLine="709"/>
        <w:jc w:val="both"/>
        <w:rPr>
          <w:rStyle w:val="FontStyle19"/>
          <w:sz w:val="28"/>
          <w:szCs w:val="28"/>
        </w:rPr>
      </w:pPr>
      <w:proofErr w:type="gramStart"/>
      <w:r w:rsidRPr="00A726E1">
        <w:rPr>
          <w:color w:val="000000"/>
          <w:szCs w:val="28"/>
        </w:rPr>
        <w:t>В соответствии с Федеральным законом   от 06 октября 2003 года № 131-ФЗ «Об общих принципах организации местного самоуправления в Российской Федерации»</w:t>
      </w:r>
      <w:r>
        <w:rPr>
          <w:color w:val="000000"/>
          <w:szCs w:val="28"/>
        </w:rPr>
        <w:t xml:space="preserve"> и</w:t>
      </w:r>
      <w:r w:rsidRPr="00A726E1">
        <w:rPr>
          <w:color w:val="000000"/>
          <w:szCs w:val="28"/>
        </w:rPr>
        <w:t xml:space="preserve"> </w:t>
      </w:r>
      <w:r w:rsidRPr="00A726E1">
        <w:rPr>
          <w:color w:val="22272F"/>
          <w:szCs w:val="28"/>
          <w:shd w:val="clear" w:color="auto" w:fill="FFFFFF"/>
        </w:rPr>
        <w:t>от 1 июля 2021 г. N 289-ФЗ</w:t>
      </w:r>
      <w:r w:rsidRPr="00A726E1">
        <w:rPr>
          <w:color w:val="22272F"/>
          <w:szCs w:val="28"/>
        </w:rPr>
        <w:br/>
      </w:r>
      <w:r w:rsidRPr="00A726E1">
        <w:rPr>
          <w:color w:val="22272F"/>
          <w:szCs w:val="28"/>
          <w:shd w:val="clear" w:color="auto" w:fill="FFFFFF"/>
        </w:rPr>
        <w:t>"О внесении изменений в статью 28 Федерального закона "Об общих принципах организации местного самоуправления в Российской Федерации"</w:t>
      </w:r>
      <w:r w:rsidR="00E67CA3">
        <w:rPr>
          <w:color w:val="22272F"/>
          <w:szCs w:val="28"/>
          <w:shd w:val="clear" w:color="auto" w:fill="FFFFFF"/>
        </w:rPr>
        <w:t xml:space="preserve">, </w:t>
      </w:r>
      <w:r>
        <w:rPr>
          <w:color w:val="22272F"/>
          <w:szCs w:val="28"/>
          <w:shd w:val="clear" w:color="auto" w:fill="FFFFFF"/>
        </w:rPr>
        <w:t xml:space="preserve"> </w:t>
      </w:r>
      <w:r w:rsidR="00E67CA3">
        <w:rPr>
          <w:szCs w:val="28"/>
        </w:rPr>
        <w:t>Уставом сельско</w:t>
      </w:r>
      <w:r w:rsidR="002540AB">
        <w:rPr>
          <w:szCs w:val="28"/>
        </w:rPr>
        <w:t>го поселения</w:t>
      </w:r>
      <w:r w:rsidR="00E67CA3">
        <w:rPr>
          <w:szCs w:val="28"/>
        </w:rPr>
        <w:t xml:space="preserve">, </w:t>
      </w:r>
      <w:r>
        <w:rPr>
          <w:color w:val="22272F"/>
          <w:szCs w:val="28"/>
          <w:shd w:val="clear" w:color="auto" w:fill="FFFFFF"/>
        </w:rPr>
        <w:t xml:space="preserve">Совет местного самоуправления </w:t>
      </w:r>
      <w:r w:rsidR="008B78AC">
        <w:rPr>
          <w:szCs w:val="28"/>
        </w:rPr>
        <w:t xml:space="preserve">сельского поселения </w:t>
      </w:r>
      <w:r w:rsidR="00BA22E9">
        <w:rPr>
          <w:szCs w:val="28"/>
        </w:rPr>
        <w:t>Интернациональное</w:t>
      </w:r>
      <w:proofErr w:type="gramEnd"/>
      <w:r w:rsidR="008B78AC">
        <w:rPr>
          <w:szCs w:val="28"/>
        </w:rPr>
        <w:t xml:space="preserve"> Терского муниципального района Кабардино-Балкарской Республики </w:t>
      </w:r>
      <w:r w:rsidR="0065795B">
        <w:rPr>
          <w:rStyle w:val="FontStyle19"/>
          <w:sz w:val="28"/>
          <w:szCs w:val="28"/>
        </w:rPr>
        <w:t>решил:</w:t>
      </w:r>
    </w:p>
    <w:p w:rsidR="0065795B" w:rsidRDefault="0065795B" w:rsidP="0065795B">
      <w:pPr>
        <w:pStyle w:val="Style11"/>
        <w:widowControl/>
        <w:tabs>
          <w:tab w:val="left" w:pos="1013"/>
        </w:tabs>
        <w:ind w:left="730"/>
        <w:rPr>
          <w:rStyle w:val="FontStyle19"/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720"/>
        <w:jc w:val="both"/>
      </w:pPr>
      <w:r>
        <w:rPr>
          <w:rStyle w:val="FontStyle19"/>
          <w:sz w:val="28"/>
          <w:szCs w:val="28"/>
        </w:rPr>
        <w:t xml:space="preserve">1. </w:t>
      </w:r>
      <w:r>
        <w:rPr>
          <w:sz w:val="28"/>
          <w:szCs w:val="28"/>
        </w:rPr>
        <w:t>Утвердить Положение о порядке организации и проведения публичны</w:t>
      </w:r>
      <w:r w:rsidR="006E78B5">
        <w:rPr>
          <w:sz w:val="28"/>
          <w:szCs w:val="28"/>
        </w:rPr>
        <w:t>х слушаний в сельском поселении</w:t>
      </w:r>
      <w:r w:rsidR="008B78AC">
        <w:rPr>
          <w:sz w:val="28"/>
          <w:szCs w:val="28"/>
        </w:rPr>
        <w:t xml:space="preserve"> </w:t>
      </w:r>
      <w:r w:rsidR="00BA22E9">
        <w:rPr>
          <w:sz w:val="28"/>
          <w:szCs w:val="28"/>
        </w:rPr>
        <w:t>Интернациональное</w:t>
      </w:r>
      <w:r w:rsidR="008B78AC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6E78B5">
        <w:rPr>
          <w:sz w:val="28"/>
          <w:szCs w:val="28"/>
        </w:rPr>
        <w:t xml:space="preserve"> </w:t>
      </w:r>
      <w:r>
        <w:rPr>
          <w:sz w:val="28"/>
          <w:szCs w:val="28"/>
        </w:rPr>
        <w:t>(согласно приложению).</w:t>
      </w:r>
    </w:p>
    <w:p w:rsidR="00CC2E30" w:rsidRDefault="0065795B" w:rsidP="0065795B">
      <w:pPr>
        <w:pStyle w:val="Style11"/>
        <w:widowControl/>
        <w:tabs>
          <w:tab w:val="left" w:pos="101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C2E30">
        <w:rPr>
          <w:sz w:val="28"/>
          <w:szCs w:val="28"/>
        </w:rPr>
        <w:t xml:space="preserve">Разместить настоящее решения на официальном сайте с.п. </w:t>
      </w:r>
      <w:proofErr w:type="gramStart"/>
      <w:r w:rsidR="00CC2E30">
        <w:rPr>
          <w:sz w:val="28"/>
          <w:szCs w:val="28"/>
        </w:rPr>
        <w:t>Интернациональное</w:t>
      </w:r>
      <w:proofErr w:type="gramEnd"/>
      <w:r w:rsidR="00CC2E30">
        <w:rPr>
          <w:sz w:val="28"/>
          <w:szCs w:val="28"/>
        </w:rPr>
        <w:t xml:space="preserve"> Терского муниципального района КБР.</w:t>
      </w:r>
    </w:p>
    <w:p w:rsidR="0065795B" w:rsidRDefault="00CC2E30" w:rsidP="0065795B">
      <w:pPr>
        <w:pStyle w:val="Style11"/>
        <w:widowControl/>
        <w:tabs>
          <w:tab w:val="left" w:pos="101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5795B">
        <w:rPr>
          <w:sz w:val="28"/>
          <w:szCs w:val="28"/>
        </w:rPr>
        <w:t xml:space="preserve"> Настоящее решение вступает в силу с момента обнародования.</w:t>
      </w:r>
    </w:p>
    <w:p w:rsidR="0065795B" w:rsidRDefault="0065795B" w:rsidP="0065795B">
      <w:pPr>
        <w:jc w:val="both"/>
      </w:pPr>
      <w:r>
        <w:rPr>
          <w:rStyle w:val="FontStyle19"/>
          <w:sz w:val="28"/>
          <w:szCs w:val="28"/>
        </w:rPr>
        <w:t xml:space="preserve">          </w:t>
      </w:r>
    </w:p>
    <w:p w:rsidR="0065795B" w:rsidRDefault="0065795B" w:rsidP="0065795B">
      <w:pPr>
        <w:jc w:val="both"/>
        <w:rPr>
          <w:sz w:val="28"/>
          <w:szCs w:val="28"/>
        </w:rPr>
      </w:pPr>
    </w:p>
    <w:p w:rsidR="0065795B" w:rsidRDefault="0065795B" w:rsidP="0065795B">
      <w:pPr>
        <w:jc w:val="both"/>
        <w:rPr>
          <w:sz w:val="28"/>
          <w:szCs w:val="28"/>
        </w:rPr>
      </w:pPr>
    </w:p>
    <w:p w:rsidR="006E78B5" w:rsidRDefault="0065795B" w:rsidP="0065795B">
      <w:pPr>
        <w:tabs>
          <w:tab w:val="left" w:pos="658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 сельско</w:t>
      </w:r>
      <w:r w:rsidR="006E78B5">
        <w:rPr>
          <w:sz w:val="28"/>
          <w:szCs w:val="28"/>
        </w:rPr>
        <w:t xml:space="preserve">го поселения  </w:t>
      </w:r>
    </w:p>
    <w:p w:rsidR="00BA22E9" w:rsidRDefault="00BA22E9" w:rsidP="0065795B">
      <w:pPr>
        <w:tabs>
          <w:tab w:val="left" w:pos="658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Интернациональное</w:t>
      </w:r>
    </w:p>
    <w:p w:rsidR="0065795B" w:rsidRPr="00FF4BAB" w:rsidRDefault="00BA22E9" w:rsidP="0065795B">
      <w:pPr>
        <w:tabs>
          <w:tab w:val="left" w:pos="6585"/>
        </w:tabs>
        <w:jc w:val="both"/>
        <w:outlineLvl w:val="0"/>
        <w:rPr>
          <w:sz w:val="28"/>
          <w:szCs w:val="28"/>
          <w:lang w:val="ba-RU"/>
        </w:rPr>
      </w:pPr>
      <w:r>
        <w:rPr>
          <w:sz w:val="28"/>
          <w:szCs w:val="28"/>
        </w:rPr>
        <w:t xml:space="preserve">Терского муниципального района КБР                                  </w:t>
      </w:r>
      <w:r>
        <w:rPr>
          <w:sz w:val="28"/>
          <w:szCs w:val="28"/>
        </w:rPr>
        <w:tab/>
        <w:t xml:space="preserve">    </w:t>
      </w:r>
      <w:r w:rsidR="00CC2E3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В.П. </w:t>
      </w:r>
      <w:proofErr w:type="spellStart"/>
      <w:r w:rsidR="006E78B5">
        <w:rPr>
          <w:sz w:val="28"/>
          <w:szCs w:val="28"/>
        </w:rPr>
        <w:t>Ханиев</w:t>
      </w:r>
      <w:proofErr w:type="spellEnd"/>
    </w:p>
    <w:p w:rsidR="0065795B" w:rsidRDefault="0065795B" w:rsidP="0065795B">
      <w:pPr>
        <w:jc w:val="both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jc w:val="right"/>
        <w:outlineLvl w:val="0"/>
      </w:pPr>
    </w:p>
    <w:p w:rsidR="00317632" w:rsidRDefault="00317632" w:rsidP="0065795B">
      <w:pPr>
        <w:autoSpaceDE w:val="0"/>
        <w:autoSpaceDN w:val="0"/>
        <w:adjustRightInd w:val="0"/>
        <w:jc w:val="right"/>
        <w:outlineLvl w:val="0"/>
      </w:pPr>
    </w:p>
    <w:p w:rsidR="009D3D75" w:rsidRDefault="009D3D75" w:rsidP="0065795B">
      <w:pPr>
        <w:autoSpaceDE w:val="0"/>
        <w:autoSpaceDN w:val="0"/>
        <w:adjustRightInd w:val="0"/>
        <w:jc w:val="right"/>
        <w:outlineLvl w:val="0"/>
      </w:pPr>
    </w:p>
    <w:p w:rsidR="00361C59" w:rsidRDefault="00361C59" w:rsidP="0065795B">
      <w:pPr>
        <w:autoSpaceDE w:val="0"/>
        <w:autoSpaceDN w:val="0"/>
        <w:adjustRightInd w:val="0"/>
        <w:jc w:val="right"/>
        <w:outlineLvl w:val="0"/>
      </w:pPr>
    </w:p>
    <w:p w:rsidR="00E67CA3" w:rsidRDefault="00E67CA3" w:rsidP="0065795B">
      <w:pPr>
        <w:autoSpaceDE w:val="0"/>
        <w:autoSpaceDN w:val="0"/>
        <w:adjustRightInd w:val="0"/>
        <w:jc w:val="right"/>
        <w:outlineLvl w:val="0"/>
      </w:pPr>
    </w:p>
    <w:p w:rsidR="006E78B5" w:rsidRPr="00905B05" w:rsidRDefault="006E78B5" w:rsidP="006E78B5">
      <w:pPr>
        <w:widowControl w:val="0"/>
        <w:jc w:val="right"/>
        <w:rPr>
          <w:rFonts w:eastAsia="SimSun"/>
          <w:kern w:val="2"/>
          <w:sz w:val="24"/>
          <w:szCs w:val="24"/>
          <w:lang w:eastAsia="hi-IN" w:bidi="hi-IN"/>
        </w:rPr>
      </w:pPr>
      <w:r w:rsidRPr="00905B05">
        <w:rPr>
          <w:rFonts w:eastAsia="SimSun"/>
          <w:kern w:val="2"/>
          <w:sz w:val="24"/>
          <w:szCs w:val="24"/>
          <w:lang w:eastAsia="hi-IN" w:bidi="hi-IN"/>
        </w:rPr>
        <w:t>Приложение</w:t>
      </w:r>
    </w:p>
    <w:p w:rsidR="006E78B5" w:rsidRPr="00905B05" w:rsidRDefault="006E78B5" w:rsidP="006E78B5">
      <w:pPr>
        <w:widowControl w:val="0"/>
        <w:jc w:val="right"/>
        <w:rPr>
          <w:rFonts w:eastAsia="SimSun"/>
          <w:kern w:val="2"/>
          <w:sz w:val="24"/>
          <w:szCs w:val="24"/>
          <w:lang w:eastAsia="hi-IN" w:bidi="hi-IN"/>
        </w:rPr>
      </w:pPr>
      <w:r w:rsidRPr="00905B05">
        <w:rPr>
          <w:rFonts w:eastAsia="SimSun"/>
          <w:kern w:val="2"/>
          <w:sz w:val="24"/>
          <w:szCs w:val="24"/>
          <w:lang w:eastAsia="hi-IN" w:bidi="hi-IN"/>
        </w:rPr>
        <w:t xml:space="preserve">к решению </w:t>
      </w:r>
      <w:r w:rsidR="00CC2E30">
        <w:rPr>
          <w:rFonts w:eastAsia="SimSun"/>
          <w:kern w:val="2"/>
          <w:sz w:val="24"/>
          <w:szCs w:val="24"/>
          <w:lang w:eastAsia="hi-IN" w:bidi="hi-IN"/>
        </w:rPr>
        <w:t>6-о</w:t>
      </w:r>
      <w:r>
        <w:rPr>
          <w:rFonts w:eastAsia="SimSun"/>
          <w:kern w:val="2"/>
          <w:sz w:val="24"/>
          <w:szCs w:val="24"/>
          <w:lang w:eastAsia="hi-IN" w:bidi="hi-IN"/>
        </w:rPr>
        <w:t xml:space="preserve">й сессии 7 </w:t>
      </w:r>
      <w:r w:rsidRPr="00905B05">
        <w:rPr>
          <w:rFonts w:eastAsia="SimSun"/>
          <w:kern w:val="2"/>
          <w:sz w:val="24"/>
          <w:szCs w:val="24"/>
          <w:lang w:eastAsia="hi-IN" w:bidi="hi-IN"/>
        </w:rPr>
        <w:t>созыва</w:t>
      </w:r>
    </w:p>
    <w:p w:rsidR="00BA22E9" w:rsidRDefault="006E78B5" w:rsidP="00BA22E9">
      <w:pPr>
        <w:widowControl w:val="0"/>
        <w:jc w:val="right"/>
        <w:rPr>
          <w:rFonts w:eastAsia="SimSun"/>
          <w:kern w:val="2"/>
          <w:sz w:val="24"/>
          <w:szCs w:val="24"/>
          <w:lang w:eastAsia="hi-IN" w:bidi="hi-IN"/>
        </w:rPr>
      </w:pPr>
      <w:r w:rsidRPr="00905B05">
        <w:rPr>
          <w:rFonts w:eastAsia="SimSun"/>
          <w:kern w:val="2"/>
          <w:sz w:val="24"/>
          <w:szCs w:val="24"/>
          <w:lang w:eastAsia="hi-IN" w:bidi="hi-IN"/>
        </w:rPr>
        <w:t>Совета местного</w:t>
      </w:r>
      <w:r>
        <w:rPr>
          <w:rFonts w:eastAsia="Arial"/>
          <w:szCs w:val="28"/>
        </w:rPr>
        <w:t xml:space="preserve"> </w:t>
      </w:r>
      <w:r w:rsidR="00BA22E9" w:rsidRPr="00905B05">
        <w:rPr>
          <w:rFonts w:eastAsia="SimSun"/>
          <w:kern w:val="2"/>
          <w:sz w:val="24"/>
          <w:szCs w:val="24"/>
          <w:lang w:eastAsia="hi-IN" w:bidi="hi-IN"/>
        </w:rPr>
        <w:t>самоуправления</w:t>
      </w:r>
    </w:p>
    <w:p w:rsidR="006E78B5" w:rsidRDefault="006E78B5" w:rsidP="006E78B5">
      <w:pPr>
        <w:widowControl w:val="0"/>
        <w:jc w:val="right"/>
        <w:rPr>
          <w:rFonts w:eastAsia="SimSun"/>
          <w:kern w:val="2"/>
          <w:sz w:val="24"/>
          <w:szCs w:val="24"/>
          <w:lang w:eastAsia="hi-IN" w:bidi="hi-IN"/>
        </w:rPr>
      </w:pPr>
      <w:r w:rsidRPr="004D5710">
        <w:rPr>
          <w:rFonts w:eastAsia="Arial"/>
          <w:sz w:val="24"/>
          <w:szCs w:val="24"/>
        </w:rPr>
        <w:t xml:space="preserve">сельского поселения </w:t>
      </w:r>
      <w:proofErr w:type="gramStart"/>
      <w:r w:rsidR="00BA22E9">
        <w:rPr>
          <w:rFonts w:eastAsia="Arial"/>
          <w:sz w:val="24"/>
          <w:szCs w:val="24"/>
        </w:rPr>
        <w:t>Интернациональное</w:t>
      </w:r>
      <w:proofErr w:type="gramEnd"/>
      <w:r w:rsidRPr="004D5710">
        <w:rPr>
          <w:rFonts w:eastAsia="SimSun"/>
          <w:kern w:val="2"/>
          <w:sz w:val="24"/>
          <w:szCs w:val="24"/>
          <w:lang w:eastAsia="hi-IN" w:bidi="hi-IN"/>
        </w:rPr>
        <w:t xml:space="preserve"> </w:t>
      </w:r>
    </w:p>
    <w:p w:rsidR="006E78B5" w:rsidRPr="00905B05" w:rsidRDefault="006E78B5" w:rsidP="006E78B5">
      <w:pPr>
        <w:widowControl w:val="0"/>
        <w:jc w:val="right"/>
        <w:rPr>
          <w:rFonts w:eastAsia="SimSun"/>
          <w:kern w:val="2"/>
          <w:sz w:val="24"/>
          <w:szCs w:val="24"/>
          <w:lang w:eastAsia="hi-IN" w:bidi="hi-IN"/>
        </w:rPr>
      </w:pPr>
      <w:r w:rsidRPr="00905B05">
        <w:rPr>
          <w:rFonts w:eastAsia="SimSun"/>
          <w:kern w:val="2"/>
          <w:sz w:val="24"/>
          <w:szCs w:val="24"/>
          <w:lang w:eastAsia="hi-IN" w:bidi="hi-IN"/>
        </w:rPr>
        <w:t xml:space="preserve"> Терского муниципального района КБР</w:t>
      </w:r>
    </w:p>
    <w:p w:rsidR="0065795B" w:rsidRDefault="00CC2E30" w:rsidP="006E78B5">
      <w:pPr>
        <w:autoSpaceDE w:val="0"/>
        <w:autoSpaceDN w:val="0"/>
        <w:adjustRightInd w:val="0"/>
        <w:jc w:val="right"/>
      </w:pPr>
      <w:r>
        <w:rPr>
          <w:rFonts w:eastAsia="SimSun"/>
          <w:kern w:val="2"/>
          <w:sz w:val="24"/>
          <w:szCs w:val="24"/>
          <w:lang w:eastAsia="hi-IN" w:bidi="hi-IN"/>
        </w:rPr>
        <w:t>О</w:t>
      </w:r>
      <w:r w:rsidR="006E78B5">
        <w:rPr>
          <w:rFonts w:eastAsia="SimSun"/>
          <w:kern w:val="2"/>
          <w:sz w:val="24"/>
          <w:szCs w:val="24"/>
          <w:lang w:eastAsia="hi-IN" w:bidi="hi-IN"/>
        </w:rPr>
        <w:t>т</w:t>
      </w:r>
      <w:r>
        <w:rPr>
          <w:rFonts w:eastAsia="SimSun"/>
          <w:kern w:val="2"/>
          <w:sz w:val="24"/>
          <w:szCs w:val="24"/>
          <w:lang w:eastAsia="hi-IN" w:bidi="hi-IN"/>
        </w:rPr>
        <w:t xml:space="preserve"> 17.12</w:t>
      </w:r>
      <w:r w:rsidR="006E78B5">
        <w:rPr>
          <w:rFonts w:eastAsia="SimSun"/>
          <w:kern w:val="2"/>
          <w:sz w:val="24"/>
          <w:szCs w:val="24"/>
          <w:lang w:eastAsia="hi-IN" w:bidi="hi-IN"/>
        </w:rPr>
        <w:t xml:space="preserve"> .</w:t>
      </w:r>
      <w:r w:rsidR="006E78B5" w:rsidRPr="00905B05">
        <w:rPr>
          <w:rFonts w:eastAsia="SimSun"/>
          <w:kern w:val="2"/>
          <w:sz w:val="24"/>
          <w:szCs w:val="24"/>
          <w:lang w:eastAsia="hi-IN" w:bidi="hi-IN"/>
        </w:rPr>
        <w:t xml:space="preserve">2021 года № </w:t>
      </w:r>
      <w:r>
        <w:rPr>
          <w:rFonts w:eastAsia="SimSun"/>
          <w:kern w:val="2"/>
          <w:sz w:val="24"/>
          <w:szCs w:val="24"/>
          <w:lang w:eastAsia="hi-IN" w:bidi="hi-IN"/>
        </w:rPr>
        <w:t>6/5</w:t>
      </w:r>
    </w:p>
    <w:p w:rsidR="00BA22E9" w:rsidRDefault="00BA22E9" w:rsidP="0065795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5795B" w:rsidRDefault="0065795B" w:rsidP="0065795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65795B" w:rsidRPr="006E78B5" w:rsidRDefault="0065795B" w:rsidP="006E78B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ОРГАНИЗАЦИИ И ПРОВЕДЕНИЯ ПУБЛИЧНЫХ СЛУШАНИ</w:t>
      </w:r>
      <w:r w:rsidR="006E78B5">
        <w:rPr>
          <w:rFonts w:ascii="Times New Roman" w:hAnsi="Times New Roman" w:cs="Times New Roman"/>
          <w:sz w:val="28"/>
          <w:szCs w:val="28"/>
        </w:rPr>
        <w:t xml:space="preserve">Й В СЕЛЬСКОМ ПОСЕЛЕНИИ </w:t>
      </w:r>
      <w:proofErr w:type="gramStart"/>
      <w:r w:rsidR="00BA22E9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6E78B5">
        <w:rPr>
          <w:rFonts w:ascii="Times New Roman" w:hAnsi="Times New Roman" w:cs="Times New Roman"/>
          <w:sz w:val="28"/>
          <w:szCs w:val="28"/>
        </w:rPr>
        <w:t xml:space="preserve"> ТЕРСКОГО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устанавливает в соответствии с Конституцией Российской Федерации, Федеральным законом "Об общих принципах организации местного самоуправления в Российской Федерации", Уставом сельского поселения </w:t>
      </w:r>
      <w:r w:rsidR="008B78AC">
        <w:rPr>
          <w:sz w:val="28"/>
          <w:szCs w:val="28"/>
        </w:rPr>
        <w:t xml:space="preserve"> </w:t>
      </w:r>
      <w:r w:rsidR="00BA22E9">
        <w:rPr>
          <w:sz w:val="28"/>
          <w:szCs w:val="28"/>
        </w:rPr>
        <w:t>Интернациональное</w:t>
      </w:r>
      <w:r w:rsidR="008B78AC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6E78B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организации и проведения публичных слушаний для обсуждения с участ</w:t>
      </w:r>
      <w:r w:rsidR="006E78B5">
        <w:rPr>
          <w:sz w:val="28"/>
          <w:szCs w:val="28"/>
        </w:rPr>
        <w:t>ием жителей сельского поселения</w:t>
      </w:r>
      <w:r w:rsidR="008B78AC">
        <w:rPr>
          <w:sz w:val="28"/>
          <w:szCs w:val="28"/>
        </w:rPr>
        <w:t xml:space="preserve"> </w:t>
      </w:r>
      <w:r w:rsidR="00BA22E9">
        <w:rPr>
          <w:sz w:val="28"/>
          <w:szCs w:val="28"/>
        </w:rPr>
        <w:t>Интернациональное</w:t>
      </w:r>
      <w:r w:rsidR="008B78AC">
        <w:rPr>
          <w:sz w:val="28"/>
          <w:szCs w:val="28"/>
        </w:rPr>
        <w:t xml:space="preserve"> Терского муниципального района Кабардино-Балкарской Республик</w:t>
      </w:r>
      <w:proofErr w:type="gramStart"/>
      <w:r w:rsidR="008B78AC">
        <w:rPr>
          <w:sz w:val="28"/>
          <w:szCs w:val="28"/>
        </w:rPr>
        <w:t>и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далее - муниципальный район) проектов муниципальных правовых актов по вопросам местного значения (далее - проект муниципального правового акта).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Публичные слушания по проекту муниципального правового акта (далее - публичные слушания) могут проводиться Советом, главой сельского поселения.</w:t>
      </w:r>
    </w:p>
    <w:p w:rsidR="0065795B" w:rsidRPr="008B78AC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B78AC">
        <w:rPr>
          <w:sz w:val="28"/>
          <w:szCs w:val="28"/>
        </w:rPr>
        <w:t xml:space="preserve">3. Участниками публичных слушаний могут быть жители сельского </w:t>
      </w:r>
      <w:r w:rsidR="006E78B5">
        <w:rPr>
          <w:sz w:val="28"/>
          <w:szCs w:val="28"/>
        </w:rPr>
        <w:t xml:space="preserve">поселения </w:t>
      </w:r>
      <w:proofErr w:type="gramStart"/>
      <w:r w:rsidR="00BA22E9">
        <w:rPr>
          <w:sz w:val="28"/>
          <w:szCs w:val="28"/>
        </w:rPr>
        <w:t>Интернациональное</w:t>
      </w:r>
      <w:proofErr w:type="gramEnd"/>
      <w:r w:rsidR="006E78B5">
        <w:rPr>
          <w:sz w:val="28"/>
          <w:szCs w:val="28"/>
        </w:rPr>
        <w:t xml:space="preserve"> Терского</w:t>
      </w:r>
      <w:r w:rsidRPr="008B78AC">
        <w:rPr>
          <w:sz w:val="28"/>
          <w:szCs w:val="28"/>
        </w:rPr>
        <w:t xml:space="preserve"> муниципальн</w:t>
      </w:r>
      <w:r w:rsidR="006E78B5">
        <w:rPr>
          <w:sz w:val="28"/>
          <w:szCs w:val="28"/>
        </w:rPr>
        <w:t>ого района</w:t>
      </w:r>
      <w:r w:rsidRPr="008B78AC">
        <w:rPr>
          <w:sz w:val="28"/>
          <w:szCs w:val="28"/>
        </w:rPr>
        <w:t>, орган территориального общественного самоуправления, эксперты, давшие заключения на предложения по проекту муниципального правового акта, а также приглашенные.</w:t>
      </w:r>
    </w:p>
    <w:p w:rsidR="0025775B" w:rsidRPr="008B78AC" w:rsidRDefault="0025775B" w:rsidP="0065795B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8B78AC">
        <w:rPr>
          <w:sz w:val="28"/>
          <w:szCs w:val="28"/>
        </w:rPr>
        <w:t>1.4.</w:t>
      </w:r>
      <w:r w:rsidRPr="008B78AC">
        <w:rPr>
          <w:color w:val="000000"/>
          <w:sz w:val="28"/>
          <w:szCs w:val="28"/>
          <w:shd w:val="clear" w:color="auto" w:fill="FFFFFF"/>
        </w:rPr>
        <w:t>При назн</w:t>
      </w:r>
      <w:r w:rsidR="00756563">
        <w:rPr>
          <w:color w:val="000000"/>
          <w:sz w:val="28"/>
          <w:szCs w:val="28"/>
          <w:shd w:val="clear" w:color="auto" w:fill="FFFFFF"/>
        </w:rPr>
        <w:t xml:space="preserve">ачении публичных слушаний должны </w:t>
      </w:r>
      <w:r w:rsidRPr="008B78AC">
        <w:rPr>
          <w:color w:val="000000"/>
          <w:sz w:val="28"/>
          <w:szCs w:val="28"/>
          <w:shd w:val="clear" w:color="auto" w:fill="FFFFFF"/>
        </w:rPr>
        <w:t xml:space="preserve"> предусматривать</w:t>
      </w:r>
      <w:r w:rsidR="006E78B5">
        <w:rPr>
          <w:color w:val="000000"/>
          <w:sz w:val="28"/>
          <w:szCs w:val="28"/>
          <w:shd w:val="clear" w:color="auto" w:fill="FFFFFF"/>
        </w:rPr>
        <w:t>ся</w:t>
      </w:r>
      <w:r w:rsidRPr="008B78AC">
        <w:rPr>
          <w:color w:val="000000"/>
          <w:sz w:val="28"/>
          <w:szCs w:val="28"/>
          <w:shd w:val="clear" w:color="auto" w:fill="FFFFFF"/>
        </w:rPr>
        <w:t xml:space="preserve"> заблаговременное оповещение жителе</w:t>
      </w:r>
      <w:r w:rsidR="00756563">
        <w:rPr>
          <w:color w:val="000000"/>
          <w:sz w:val="28"/>
          <w:szCs w:val="28"/>
          <w:shd w:val="clear" w:color="auto" w:fill="FFFFFF"/>
        </w:rPr>
        <w:t xml:space="preserve">й  </w:t>
      </w:r>
      <w:r w:rsidRPr="008B78AC">
        <w:rPr>
          <w:color w:val="000000"/>
          <w:sz w:val="28"/>
          <w:szCs w:val="28"/>
          <w:shd w:val="clear" w:color="auto" w:fill="FFFFFF"/>
        </w:rPr>
        <w:t xml:space="preserve">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</w:t>
      </w:r>
      <w:r w:rsidR="00E67CA3">
        <w:rPr>
          <w:color w:val="000000"/>
          <w:sz w:val="28"/>
          <w:szCs w:val="28"/>
          <w:shd w:val="clear" w:color="auto" w:fill="FFFFFF"/>
        </w:rPr>
        <w:t xml:space="preserve">е сельского поселения </w:t>
      </w:r>
      <w:r w:rsidR="00BA22E9">
        <w:rPr>
          <w:color w:val="000000"/>
          <w:sz w:val="28"/>
          <w:szCs w:val="28"/>
          <w:shd w:val="clear" w:color="auto" w:fill="FFFFFF"/>
        </w:rPr>
        <w:t>Интернациональное</w:t>
      </w:r>
      <w:r w:rsidRPr="008B78AC">
        <w:rPr>
          <w:color w:val="000000"/>
          <w:sz w:val="28"/>
          <w:szCs w:val="28"/>
          <w:shd w:val="clear" w:color="auto" w:fill="FFFFFF"/>
        </w:rPr>
        <w:t xml:space="preserve"> в информационно-телекоммуникационной сети "Интернет", а так же возможность представления жите</w:t>
      </w:r>
      <w:r w:rsidR="00756563">
        <w:rPr>
          <w:color w:val="000000"/>
          <w:sz w:val="28"/>
          <w:szCs w:val="28"/>
          <w:shd w:val="clear" w:color="auto" w:fill="FFFFFF"/>
        </w:rPr>
        <w:t xml:space="preserve">лями </w:t>
      </w:r>
      <w:r w:rsidRPr="008B78AC">
        <w:rPr>
          <w:color w:val="000000"/>
          <w:sz w:val="28"/>
          <w:szCs w:val="28"/>
          <w:shd w:val="clear" w:color="auto" w:fill="FFFFFF"/>
        </w:rPr>
        <w:t>своих замечаний и предложений по вынесенному на обсуждение проекту муниципального правового акта, в том</w:t>
      </w:r>
      <w:proofErr w:type="gramEnd"/>
      <w:r w:rsidRPr="008B78A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B78AC">
        <w:rPr>
          <w:color w:val="000000"/>
          <w:sz w:val="28"/>
          <w:szCs w:val="28"/>
          <w:shd w:val="clear" w:color="auto" w:fill="FFFFFF"/>
        </w:rPr>
        <w:t>числе посредством официального сайта, другие меры, обеспечивающие участие жителей в публичных слушаниях,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proofErr w:type="gramEnd"/>
    </w:p>
    <w:p w:rsidR="0025775B" w:rsidRPr="008B78AC" w:rsidRDefault="002577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78AC">
        <w:rPr>
          <w:color w:val="000000"/>
          <w:sz w:val="28"/>
          <w:szCs w:val="28"/>
          <w:shd w:val="clear" w:color="auto" w:fill="FFFFFF"/>
        </w:rPr>
        <w:t>1.5.Для размещения указанных материалов и информации, обеспечения возможности представления жителями  своих замечаний и предложений по проекту муниципального правового акта, а также для участия жителей в публичных слушаниях может использоваться федеральная государственная информационная система "Единый портал государственных и</w:t>
      </w:r>
      <w:r w:rsidR="008B78AC" w:rsidRPr="008B78AC">
        <w:rPr>
          <w:color w:val="000000"/>
          <w:sz w:val="28"/>
          <w:szCs w:val="28"/>
          <w:shd w:val="clear" w:color="auto" w:fill="FFFFFF"/>
        </w:rPr>
        <w:t xml:space="preserve"> муниципальных услуг (функций)»</w:t>
      </w:r>
      <w:r w:rsidRPr="008B78AC">
        <w:rPr>
          <w:color w:val="000000"/>
          <w:sz w:val="28"/>
          <w:szCs w:val="28"/>
          <w:shd w:val="clear" w:color="auto" w:fill="FFFFFF"/>
        </w:rPr>
        <w:t>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 НАЗНАЧЕНИЕ ПУБЛИЧНЫХ СЛУШАНИЙ</w:t>
      </w:r>
    </w:p>
    <w:p w:rsidR="00BA22E9" w:rsidRDefault="00BA22E9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Публичные слушания проводятся по инициативе:</w:t>
      </w:r>
    </w:p>
    <w:p w:rsidR="00BA22E9" w:rsidRDefault="00BA22E9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2.1.1. Населения сельского поселения.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2.1.2. Совета.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2.1.3. Главы сельского поселения.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Инициатива проведения публичных слушаний от имени населения сельского поселения может исходить от группы граждан сельского поселения, составляющей не менее 3% от числа жителей, обладающих избирательным правом.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Публичные слушания, инициированные населением сельского поселения или Советом, назначаются Советом, а инициированные главой сельского поселения – главой сельского поселения.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 Состав и наименование комиссии по подготовке и проведению публичных слушаний (далее - комиссия) определяются органом местного самоуправления, назначившим публичные слушания.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 В решении о назначении публичных слушаний указываются: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2.5.1. Наименование проекта муниципального правового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2.5.2. Дата и место проведения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2.5.3. Наименование комиссии.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2.5.4. Адрес органа местного самоуправления, назначившего публичные слушания.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2.5.5. Срок подачи в орган местного самоуправления, назначивший публичные слушания, письменных предложений по проекту муниципального правового акта. Указанные предложения должны содержать фамилию, имя, отчество, дату и место рождения, адрес места жительства, серию, номер и дату выдачи паспорта гражданина или иного заменяющего его документа, наименование и код органа, выдавшего паспорт или документ, заменяющий паспорт гражданина. Срок подачи указанных предложений не может быть более 10 календарных дней со дня опубликования (обнародования) решения о назначении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2.5.6. Иные вопросы.</w:t>
      </w:r>
    </w:p>
    <w:p w:rsidR="0065795B" w:rsidRDefault="0065795B" w:rsidP="006579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2.6.Решение о назначении публичных слушаний подлежит опубликованию (обнародованию) в течение 5 дней со дня его принятия. Оповещение жителей муниципального образования о времени и месте проведения публичных слушаний должно быть заблаговременным.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Одновременно с опубликованием (обнародованием) решения о назначении публичных слушаний опубликованию (обнародованию) подлежит проект муниципального правового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КОМИССИЯ ПО ПОДГОТОВКЕ И ПРОВЕДЕНИЮ ПУБЛИЧНЫХ СЛУШАНИЙ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Организация работы комиссии возлагается на председателя комиссии, являющегося ведущим публичных слушаний (далее - ведущий).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Комиссия: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3.2.1. Обеспечивает опубликование (обнародование) решения о назначении публичных слушаний и проекта муниципального правового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3.2.2. Организует прием и группировку поступающих предложений по проекту муниципального правового акта.</w:t>
      </w:r>
    </w:p>
    <w:p w:rsidR="008F5C6B" w:rsidRDefault="008F5C6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3.2.3. Определяет перечень лиц, приглашаемых для участия в публичных слушаниях.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3.2.4. Вправе направить проект муниципального правового акта и предложения по нему экспертам с просьбой дать на них свои заключения.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3.2.5. Направляет в орган местного самоуправления, назначивший публичные слушания, не</w:t>
      </w:r>
      <w:r w:rsidR="00756563">
        <w:rPr>
          <w:sz w:val="28"/>
          <w:szCs w:val="28"/>
        </w:rPr>
        <w:t xml:space="preserve"> </w:t>
      </w:r>
      <w:r>
        <w:rPr>
          <w:sz w:val="28"/>
          <w:szCs w:val="28"/>
        </w:rPr>
        <w:t>отозванные предложения по проекту муниципального правового акта, имеющиеся на них экспертные заключения.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3.2.6. Регистрирует участников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3.2.7. Принимает заявки от участников публичных слушаний на выступление.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3.2.8. Обеспечивает ведение протокола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gramStart"/>
      <w:r>
        <w:rPr>
          <w:sz w:val="28"/>
          <w:szCs w:val="28"/>
        </w:rPr>
        <w:t>По результатам поступивших замечаний и предложений по проекту муниципального правового акта, который вынесен на публичные слушания, заявлений о намерении участвовать в публичных слушаниях, комиссия составляет примерный порядок ведения публичных слушаний, а также проект заключения о результатах публичных слушаний и, не позднее, чем за 1 день до их проведения, представляет данные документы председательствующему на публичных слушаниях.</w:t>
      </w:r>
      <w:proofErr w:type="gramEnd"/>
    </w:p>
    <w:p w:rsidR="00CC2E30" w:rsidRDefault="00CC2E30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4. ПРОЦЕДУРА ПРОВЕДЕНИЯ ПУБЛИЧНЫХ СЛУШАНИЙ</w:t>
      </w:r>
    </w:p>
    <w:p w:rsidR="00CC2E30" w:rsidRDefault="00CC2E30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Перед началом проведения публичных слушаний комиссия организует регистрацию его участников, принимает заявки на выступления.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Ведущий открывает публичные слушания, представляет себя и секретаря публичных слушаний, оглашает наименование муниципального правового акта, количество участников публичных слушаний, количество заявок на выступление, количество и обобщенные сведения о поступивших предложениях по проекту муниципального правового акта, сведения об инициаторах публичных слушаний, экспертах и другие сведения.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После доклада ведущего слово предоставляется одному из инициаторов принятия муниципального правового акта, внесенного на публичные слушания, который знакомит собравшихся с концепцией проекта этого акта и обосновывает необходимость его принятия. Собравшиеся вправе задавать вопросы инициатору после окончания его выступления.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неявке инициаторов принятия муниципального правового акта (или их представителей) на публичные слушания ведущий лично знакомится собравшихся с концепцией проекта этого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Время выступления определяется исходя из количества заявок на выступление, но не может быть более 5 минут на одно выступление.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Поступившие предложения по проекту муниципального правового акта обсуждаются последовательно по соответствующим положениям (статьям) проекта муниципального правового акта, если иной порядок не установлен ведущим.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прений ведущий оглашает поступившие предложения по конкретному положению (статье) проекта муниципального правового акта.</w:t>
      </w:r>
    </w:p>
    <w:p w:rsidR="008F5C6B" w:rsidRDefault="0065795B" w:rsidP="008F5C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После этого ведущий предоставляет слово участнику публичных слушаний, внесшему в  установленном порядке указанно</w:t>
      </w:r>
      <w:proofErr w:type="gramStart"/>
      <w:r>
        <w:rPr>
          <w:sz w:val="28"/>
          <w:szCs w:val="28"/>
        </w:rPr>
        <w:t>е(</w:t>
      </w:r>
      <w:proofErr w:type="spellStart"/>
      <w:proofErr w:type="gramEnd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предложение(я) по проекту муниципального правового акта и подавшему заявку на выступление, в порядке очередности, определяемой в соответствии с пунктом 4.1 настоящего Положения.</w:t>
      </w:r>
    </w:p>
    <w:p w:rsidR="008F5C6B" w:rsidRDefault="008F5C6B" w:rsidP="008F5C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F5C6B" w:rsidRDefault="008F5C6B" w:rsidP="008F5C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F5C6B" w:rsidRDefault="008F5C6B" w:rsidP="008F5C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795B" w:rsidRDefault="0065795B" w:rsidP="008F5C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выступления (или по истечении предоставленного времени) ведущий дает возможность другим участникам публичных слушаний высказать мнение по рассматриваемом</w:t>
      </w:r>
      <w:proofErr w:type="gramStart"/>
      <w:r>
        <w:rPr>
          <w:sz w:val="28"/>
          <w:szCs w:val="28"/>
        </w:rPr>
        <w:t>у(</w:t>
      </w:r>
      <w:proofErr w:type="spellStart"/>
      <w:proofErr w:type="gramEnd"/>
      <w:r>
        <w:rPr>
          <w:sz w:val="28"/>
          <w:szCs w:val="28"/>
        </w:rPr>
        <w:t>ым</w:t>
      </w:r>
      <w:proofErr w:type="spellEnd"/>
      <w:r>
        <w:rPr>
          <w:sz w:val="28"/>
          <w:szCs w:val="28"/>
        </w:rPr>
        <w:t>) предложению(ям).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Участник публичных слушаний, внесший предложение по проекту муниципального правового акта, вправе отозвать указанное предложение, что подлежит занесению в протокол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 После обсуждения всех поступивших предложений по проекту муниципального правового акта ведущий предоставляет слово иным участникам публичных слушаний, желающим выступить по теме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 Комиссия в течение 5 дней со дня проведения публичных слушаний: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4.8.1. Направляет в орган, назначивший публичные слушания, все не</w:t>
      </w:r>
      <w:r w:rsidR="00756563">
        <w:rPr>
          <w:sz w:val="28"/>
          <w:szCs w:val="28"/>
        </w:rPr>
        <w:t xml:space="preserve"> </w:t>
      </w:r>
      <w:r>
        <w:rPr>
          <w:sz w:val="28"/>
          <w:szCs w:val="28"/>
        </w:rPr>
        <w:t>отозванные предложения по проекту муниципального правового акта, имеющиеся заключения экспертов, сведения о количестве участников публичных слушаний, высказавших свое мнение (поддержку или несогласие) относительно не</w:t>
      </w:r>
      <w:r w:rsidR="00756563">
        <w:rPr>
          <w:sz w:val="28"/>
          <w:szCs w:val="28"/>
        </w:rPr>
        <w:t xml:space="preserve"> </w:t>
      </w:r>
      <w:r>
        <w:rPr>
          <w:sz w:val="28"/>
          <w:szCs w:val="28"/>
        </w:rPr>
        <w:t>отозванных предложений, протокол публичных слушаний.</w:t>
      </w:r>
    </w:p>
    <w:p w:rsidR="0065795B" w:rsidRDefault="0065795B" w:rsidP="006579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4.8.2. Обеспечивает опубликование (обнародование) результатов публичных слушаний с указанием сведений о дате и месте проведения публичных слушаний, наименовании проекта муниципального правового акта, числе письменных предложений по нему, числе участников и выступлений на публичных слушаниях, числе предложений, рекомендованных Совету к принятию  «включая мотивированное обоснование принятых решений».</w:t>
      </w:r>
    </w:p>
    <w:p w:rsidR="0065795B" w:rsidRDefault="0065795B" w:rsidP="0065795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4.9. Утверждение Советом муниципального правового акта происходит не ранее, чем по истечении 30 дней с момента официального обнародования проекта данного нормативно-правового акта.</w:t>
      </w: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pStyle w:val="3"/>
        <w:ind w:firstLine="0"/>
      </w:pPr>
    </w:p>
    <w:p w:rsidR="0065795B" w:rsidRPr="00BF56B6" w:rsidRDefault="0065795B" w:rsidP="0065795B">
      <w:pPr>
        <w:pStyle w:val="3"/>
        <w:ind w:firstLine="0"/>
        <w:rPr>
          <w:sz w:val="24"/>
          <w:szCs w:val="24"/>
        </w:rPr>
      </w:pPr>
    </w:p>
    <w:p w:rsidR="008F18B1" w:rsidRDefault="008F18B1"/>
    <w:sectPr w:rsidR="008F18B1" w:rsidSect="00361C59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E45"/>
    <w:rsid w:val="00041A1E"/>
    <w:rsid w:val="001458F4"/>
    <w:rsid w:val="00253FA4"/>
    <w:rsid w:val="002540AB"/>
    <w:rsid w:val="0025775B"/>
    <w:rsid w:val="00317632"/>
    <w:rsid w:val="00361C59"/>
    <w:rsid w:val="00413E45"/>
    <w:rsid w:val="0065795B"/>
    <w:rsid w:val="006E78B5"/>
    <w:rsid w:val="00756563"/>
    <w:rsid w:val="008B78AC"/>
    <w:rsid w:val="008F18B1"/>
    <w:rsid w:val="008F5C6B"/>
    <w:rsid w:val="009D1F72"/>
    <w:rsid w:val="009D3D75"/>
    <w:rsid w:val="00AE766E"/>
    <w:rsid w:val="00BA22E9"/>
    <w:rsid w:val="00C1748F"/>
    <w:rsid w:val="00CC2E30"/>
    <w:rsid w:val="00CC7ED0"/>
    <w:rsid w:val="00E67CA3"/>
    <w:rsid w:val="00F15680"/>
    <w:rsid w:val="00F16143"/>
    <w:rsid w:val="00F96E27"/>
    <w:rsid w:val="00FE0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5B"/>
    <w:rPr>
      <w:rFonts w:ascii="Times New Roman" w:eastAsia="Times New Roman" w:hAnsi="Times New Roman"/>
      <w:sz w:val="3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8A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766E"/>
    <w:rPr>
      <w:sz w:val="22"/>
      <w:szCs w:val="22"/>
    </w:rPr>
  </w:style>
  <w:style w:type="paragraph" w:styleId="3">
    <w:name w:val="Body Text Indent 3"/>
    <w:basedOn w:val="a"/>
    <w:link w:val="30"/>
    <w:rsid w:val="0065795B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5795B"/>
    <w:rPr>
      <w:rFonts w:ascii="Times New Roman" w:eastAsia="Times New Roman" w:hAnsi="Times New Roman"/>
      <w:sz w:val="28"/>
      <w:lang w:eastAsia="ru-RU"/>
    </w:rPr>
  </w:style>
  <w:style w:type="paragraph" w:customStyle="1" w:styleId="ConsPlusTitle">
    <w:name w:val="ConsPlusTitle"/>
    <w:rsid w:val="006579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Style11">
    <w:name w:val="Style11"/>
    <w:basedOn w:val="a"/>
    <w:rsid w:val="006579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5">
    <w:name w:val="Style15"/>
    <w:basedOn w:val="a"/>
    <w:rsid w:val="0065795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9">
    <w:name w:val="Font Style19"/>
    <w:rsid w:val="0065795B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rsid w:val="0065795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">
    <w:name w:val="Заголовок №1_"/>
    <w:link w:val="10"/>
    <w:uiPriority w:val="99"/>
    <w:locked/>
    <w:rsid w:val="0065795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5795B"/>
    <w:pPr>
      <w:widowControl w:val="0"/>
      <w:shd w:val="clear" w:color="auto" w:fill="FFFFFF"/>
      <w:spacing w:line="643" w:lineRule="exact"/>
      <w:jc w:val="center"/>
      <w:outlineLvl w:val="0"/>
    </w:pPr>
    <w:rPr>
      <w:rFonts w:ascii="Calibri" w:eastAsia="Calibri" w:hAnsi="Calibri"/>
      <w:b/>
      <w:bCs/>
      <w:sz w:val="27"/>
      <w:szCs w:val="27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65795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5795B"/>
    <w:rPr>
      <w:rFonts w:ascii="Times New Roman" w:eastAsia="Times New Roman" w:hAnsi="Times New Roman"/>
      <w:sz w:val="3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95B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3F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FA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5775B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8B78AC"/>
    <w:rPr>
      <w:rFonts w:ascii="Cambria" w:eastAsia="Times New Roman" w:hAnsi="Cambri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5B"/>
    <w:rPr>
      <w:rFonts w:ascii="Times New Roman" w:eastAsia="Times New Roman" w:hAnsi="Times New Roman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766E"/>
    <w:rPr>
      <w:sz w:val="22"/>
      <w:szCs w:val="22"/>
    </w:rPr>
  </w:style>
  <w:style w:type="paragraph" w:styleId="3">
    <w:name w:val="Body Text Indent 3"/>
    <w:basedOn w:val="a"/>
    <w:link w:val="30"/>
    <w:rsid w:val="0065795B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5795B"/>
    <w:rPr>
      <w:rFonts w:ascii="Times New Roman" w:eastAsia="Times New Roman" w:hAnsi="Times New Roman"/>
      <w:sz w:val="28"/>
      <w:lang w:eastAsia="ru-RU"/>
    </w:rPr>
  </w:style>
  <w:style w:type="paragraph" w:customStyle="1" w:styleId="ConsPlusTitle">
    <w:name w:val="ConsPlusTitle"/>
    <w:rsid w:val="006579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Style11">
    <w:name w:val="Style11"/>
    <w:basedOn w:val="a"/>
    <w:rsid w:val="006579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5">
    <w:name w:val="Style15"/>
    <w:basedOn w:val="a"/>
    <w:rsid w:val="0065795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9">
    <w:name w:val="Font Style19"/>
    <w:rsid w:val="0065795B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rsid w:val="0065795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">
    <w:name w:val="Заголовок №1_"/>
    <w:link w:val="10"/>
    <w:uiPriority w:val="99"/>
    <w:locked/>
    <w:rsid w:val="0065795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5795B"/>
    <w:pPr>
      <w:widowControl w:val="0"/>
      <w:shd w:val="clear" w:color="auto" w:fill="FFFFFF"/>
      <w:spacing w:line="643" w:lineRule="exact"/>
      <w:jc w:val="center"/>
      <w:outlineLvl w:val="0"/>
    </w:pPr>
    <w:rPr>
      <w:rFonts w:ascii="Calibri" w:eastAsia="Calibri" w:hAnsi="Calibri"/>
      <w:b/>
      <w:bCs/>
      <w:sz w:val="27"/>
      <w:szCs w:val="27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65795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5795B"/>
    <w:rPr>
      <w:rFonts w:ascii="Times New Roman" w:eastAsia="Times New Roman" w:hAnsi="Times New Roman"/>
      <w:sz w:val="3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95B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3F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F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4</cp:revision>
  <cp:lastPrinted>2021-11-26T10:43:00Z</cp:lastPrinted>
  <dcterms:created xsi:type="dcterms:W3CDTF">2021-11-26T10:45:00Z</dcterms:created>
  <dcterms:modified xsi:type="dcterms:W3CDTF">2021-12-17T08:05:00Z</dcterms:modified>
</cp:coreProperties>
</file>